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658"/>
        <w:gridCol w:w="2692"/>
      </w:tblGrid>
      <w:tr w:rsidR="00724E67" w:rsidRPr="00724E67" w:rsidTr="001C264D">
        <w:tc>
          <w:tcPr>
            <w:tcW w:w="9350" w:type="dxa"/>
            <w:gridSpan w:val="2"/>
          </w:tcPr>
          <w:p w:rsidR="00724E67" w:rsidRPr="00724E67" w:rsidRDefault="00724E67" w:rsidP="00724E67">
            <w:pPr>
              <w:jc w:val="center"/>
              <w:rPr>
                <w:rFonts w:cs="B Titr"/>
                <w:sz w:val="24"/>
                <w:szCs w:val="24"/>
                <w:rtl/>
                <w:lang w:bidi="fa-IR"/>
              </w:rPr>
            </w:pPr>
            <w:r w:rsidRPr="00724E67">
              <w:rPr>
                <w:rFonts w:cs="B Titr" w:hint="cs"/>
                <w:sz w:val="24"/>
                <w:szCs w:val="24"/>
                <w:rtl/>
                <w:lang w:bidi="fa-IR"/>
              </w:rPr>
              <w:t>معرفی خدمت</w:t>
            </w:r>
          </w:p>
        </w:tc>
      </w:tr>
      <w:tr w:rsidR="00724E67" w:rsidRPr="00724E67" w:rsidTr="00724E67">
        <w:tc>
          <w:tcPr>
            <w:tcW w:w="6658" w:type="dxa"/>
          </w:tcPr>
          <w:p w:rsidR="00724E67" w:rsidRPr="00724E67" w:rsidRDefault="00D3364E" w:rsidP="00724E67">
            <w:pPr>
              <w:jc w:val="center"/>
              <w:rPr>
                <w:rFonts w:cs="B Nazanin"/>
                <w:sz w:val="24"/>
                <w:szCs w:val="24"/>
              </w:rPr>
            </w:pPr>
            <w:r w:rsidRPr="00712CD2">
              <w:rPr>
                <w:rFonts w:ascii="Arial" w:eastAsia="Times New Roman" w:hAnsi="Arial" w:cs="B Nazanin" w:hint="cs"/>
                <w:color w:val="000000"/>
                <w:sz w:val="24"/>
                <w:szCs w:val="24"/>
                <w:rtl/>
              </w:rPr>
              <w:t>مديريت شهرداری ها و شوراها در استان (10012162000)</w:t>
            </w:r>
          </w:p>
        </w:tc>
        <w:tc>
          <w:tcPr>
            <w:tcW w:w="2692" w:type="dxa"/>
          </w:tcPr>
          <w:p w:rsidR="00724E67" w:rsidRPr="00724E67" w:rsidRDefault="00724E67" w:rsidP="00724E67">
            <w:pPr>
              <w:rPr>
                <w:rFonts w:cs="B Nazanin"/>
                <w:sz w:val="24"/>
                <w:szCs w:val="24"/>
              </w:rPr>
            </w:pPr>
            <w:r w:rsidRPr="00724E67">
              <w:rPr>
                <w:rFonts w:cs="B Nazanin" w:hint="cs"/>
                <w:sz w:val="24"/>
                <w:szCs w:val="24"/>
                <w:rtl/>
              </w:rPr>
              <w:t xml:space="preserve">نام خدمت </w:t>
            </w:r>
          </w:p>
        </w:tc>
      </w:tr>
      <w:tr w:rsidR="00724E67" w:rsidRPr="00724E67" w:rsidTr="00724E67">
        <w:tc>
          <w:tcPr>
            <w:tcW w:w="6658" w:type="dxa"/>
          </w:tcPr>
          <w:p w:rsidR="00724E67" w:rsidRPr="00724E67" w:rsidRDefault="00354EDF" w:rsidP="00724E67">
            <w:pPr>
              <w:jc w:val="center"/>
              <w:rPr>
                <w:rFonts w:cs="B Nazanin"/>
                <w:sz w:val="24"/>
                <w:szCs w:val="24"/>
              </w:rPr>
            </w:pPr>
            <w:r>
              <w:rPr>
                <w:rFonts w:cs="B Nazanin"/>
                <w:sz w:val="24"/>
                <w:szCs w:val="24"/>
              </w:rPr>
              <w:t>1001216210</w:t>
            </w:r>
            <w:r w:rsidR="003C06B9">
              <w:rPr>
                <w:rFonts w:cs="B Nazanin" w:hint="cs"/>
                <w:sz w:val="24"/>
                <w:szCs w:val="24"/>
                <w:rtl/>
              </w:rPr>
              <w:t>6</w:t>
            </w:r>
          </w:p>
        </w:tc>
        <w:tc>
          <w:tcPr>
            <w:tcW w:w="2692" w:type="dxa"/>
          </w:tcPr>
          <w:p w:rsidR="00724E67" w:rsidRPr="00724E67" w:rsidRDefault="00724E67" w:rsidP="00724E67">
            <w:pPr>
              <w:rPr>
                <w:rFonts w:cs="B Nazanin"/>
                <w:sz w:val="24"/>
                <w:szCs w:val="24"/>
              </w:rPr>
            </w:pPr>
            <w:r w:rsidRPr="00724E67">
              <w:rPr>
                <w:rFonts w:cs="B Nazanin" w:hint="cs"/>
                <w:sz w:val="24"/>
                <w:szCs w:val="24"/>
                <w:rtl/>
              </w:rPr>
              <w:t>شناسنامه خدمت</w:t>
            </w:r>
          </w:p>
        </w:tc>
      </w:tr>
      <w:tr w:rsidR="00724E67" w:rsidRPr="00724E67" w:rsidTr="00724E67">
        <w:tc>
          <w:tcPr>
            <w:tcW w:w="6658" w:type="dxa"/>
          </w:tcPr>
          <w:p w:rsidR="00724E67" w:rsidRPr="00724E67" w:rsidRDefault="003C06B9" w:rsidP="00724E67">
            <w:pPr>
              <w:jc w:val="center"/>
              <w:rPr>
                <w:rFonts w:cs="B Nazanin"/>
                <w:sz w:val="24"/>
                <w:szCs w:val="24"/>
              </w:rPr>
            </w:pPr>
            <w:r w:rsidRPr="00712CD2">
              <w:rPr>
                <w:rFonts w:ascii="Arial" w:eastAsia="Times New Roman" w:hAnsi="Arial" w:cs="B Nazanin" w:hint="cs"/>
                <w:color w:val="000000"/>
                <w:sz w:val="24"/>
                <w:szCs w:val="24"/>
                <w:rtl/>
              </w:rPr>
              <w:t>تایید حکم شهرداران ( شهرهای کمتر از 200 هزار نفر)</w:t>
            </w:r>
          </w:p>
        </w:tc>
        <w:tc>
          <w:tcPr>
            <w:tcW w:w="2692" w:type="dxa"/>
          </w:tcPr>
          <w:p w:rsidR="00724E67" w:rsidRPr="00724E67" w:rsidRDefault="00724E67" w:rsidP="00724E67">
            <w:pPr>
              <w:rPr>
                <w:rFonts w:cs="B Nazanin"/>
                <w:sz w:val="24"/>
                <w:szCs w:val="24"/>
              </w:rPr>
            </w:pPr>
            <w:r w:rsidRPr="00724E67">
              <w:rPr>
                <w:rFonts w:cs="B Nazanin" w:hint="cs"/>
                <w:sz w:val="24"/>
                <w:szCs w:val="24"/>
                <w:rtl/>
              </w:rPr>
              <w:t>عنوان زیرخدمت</w:t>
            </w:r>
          </w:p>
        </w:tc>
      </w:tr>
      <w:tr w:rsidR="00724E67" w:rsidRPr="00724E67" w:rsidTr="00724E67">
        <w:tc>
          <w:tcPr>
            <w:tcW w:w="6658" w:type="dxa"/>
          </w:tcPr>
          <w:p w:rsidR="00724E67" w:rsidRPr="00724E67" w:rsidRDefault="00F0678C" w:rsidP="00724E67">
            <w:pPr>
              <w:jc w:val="center"/>
              <w:rPr>
                <w:rFonts w:cs="B Nazanin"/>
                <w:sz w:val="24"/>
                <w:szCs w:val="24"/>
              </w:rPr>
            </w:pPr>
            <w:r>
              <w:rPr>
                <w:rFonts w:cs="B Nazanin" w:hint="cs"/>
                <w:sz w:val="24"/>
                <w:szCs w:val="24"/>
                <w:rtl/>
              </w:rPr>
              <w:t>حضوری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نوع خدمت</w:t>
            </w:r>
          </w:p>
        </w:tc>
      </w:tr>
      <w:tr w:rsidR="00724E67" w:rsidRPr="00724E67" w:rsidTr="00724E67">
        <w:tc>
          <w:tcPr>
            <w:tcW w:w="6658" w:type="dxa"/>
          </w:tcPr>
          <w:p w:rsidR="00DC30BC" w:rsidRPr="00DC30BC" w:rsidRDefault="00DC30BC" w:rsidP="00DC30BC">
            <w:pPr>
              <w:jc w:val="both"/>
              <w:rPr>
                <w:rFonts w:cs="B Mitra" w:hint="cs"/>
                <w:sz w:val="18"/>
                <w:szCs w:val="18"/>
                <w:rtl/>
              </w:rPr>
            </w:pPr>
            <w:r w:rsidRPr="00DC30BC">
              <w:rPr>
                <w:rFonts w:cs="B Mitra" w:hint="cs"/>
                <w:sz w:val="18"/>
                <w:szCs w:val="18"/>
                <w:rtl/>
              </w:rPr>
              <w:t>از آنجا که در سال 1378فعالیت شوراهای اسلامی شروع شد و سعی گردیده رابطه دولت محلی و شهرداری بوجود آید که در پی این موضوع سعی شده که کارایی حداکثری شوراها بوجود آید از این رو باستناد مصوبه شهریورماه سال 1377 هیات محترم وزیران در خصوص شرایط احراز تصدی سمت شهردار، دفتر امور شهری و شوراهای استانداریها پس از کسب مجوزهای لازم از دستگاه های ذیربط سعی در صدور حکم انتصاب شهردار ( شهرهای کمتر از 200 هزار نفر) پس از کسب مجوزهای لازم از دستگاه های ذیربط با امضاء استاندار را دارد.</w:t>
            </w:r>
          </w:p>
          <w:p w:rsidR="00724E67" w:rsidRPr="00724E67" w:rsidRDefault="00724E67" w:rsidP="00724E67">
            <w:pPr>
              <w:jc w:val="center"/>
              <w:rPr>
                <w:rFonts w:cs="B Nazanin"/>
                <w:sz w:val="24"/>
                <w:szCs w:val="24"/>
              </w:rPr>
            </w:pPr>
          </w:p>
        </w:tc>
        <w:tc>
          <w:tcPr>
            <w:tcW w:w="2692" w:type="dxa"/>
          </w:tcPr>
          <w:p w:rsidR="00724E67" w:rsidRPr="00724E67" w:rsidRDefault="00724E67" w:rsidP="00724E67">
            <w:pPr>
              <w:rPr>
                <w:rFonts w:cs="B Nazanin"/>
                <w:sz w:val="24"/>
                <w:szCs w:val="24"/>
              </w:rPr>
            </w:pPr>
            <w:r w:rsidRPr="00724E67">
              <w:rPr>
                <w:rFonts w:cs="B Nazanin" w:hint="cs"/>
                <w:sz w:val="24"/>
                <w:szCs w:val="24"/>
                <w:rtl/>
              </w:rPr>
              <w:t>توضیحات خدمت</w:t>
            </w:r>
          </w:p>
        </w:tc>
      </w:tr>
      <w:tr w:rsidR="00724E67" w:rsidRPr="00724E67" w:rsidTr="00724E67">
        <w:tc>
          <w:tcPr>
            <w:tcW w:w="6658" w:type="dxa"/>
          </w:tcPr>
          <w:p w:rsidR="00724E67" w:rsidRPr="00724E67" w:rsidRDefault="00DC30BC" w:rsidP="00724E67">
            <w:pPr>
              <w:jc w:val="center"/>
              <w:rPr>
                <w:rFonts w:cs="B Nazanin"/>
                <w:sz w:val="24"/>
                <w:szCs w:val="24"/>
              </w:rPr>
            </w:pPr>
            <w:r>
              <w:rPr>
                <w:rFonts w:cs="B Nazanin" w:hint="cs"/>
                <w:sz w:val="24"/>
                <w:szCs w:val="24"/>
                <w:rtl/>
              </w:rPr>
              <w:t>غیرالکترونیکی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وضعیت الکترونیکی بودن خدمت</w:t>
            </w:r>
          </w:p>
        </w:tc>
      </w:tr>
      <w:tr w:rsidR="00724E67" w:rsidRPr="00724E67" w:rsidTr="00724E67">
        <w:tc>
          <w:tcPr>
            <w:tcW w:w="6658" w:type="dxa"/>
          </w:tcPr>
          <w:p w:rsidR="00724E67" w:rsidRPr="00724E67" w:rsidRDefault="00724E67" w:rsidP="00724E67">
            <w:pPr>
              <w:jc w:val="center"/>
              <w:rPr>
                <w:rFonts w:cs="B Nazanin"/>
                <w:sz w:val="24"/>
                <w:szCs w:val="24"/>
              </w:rPr>
            </w:pPr>
          </w:p>
        </w:tc>
        <w:tc>
          <w:tcPr>
            <w:tcW w:w="2692" w:type="dxa"/>
          </w:tcPr>
          <w:p w:rsidR="00724E67" w:rsidRPr="00724E67" w:rsidRDefault="00724E67" w:rsidP="00724E67">
            <w:pPr>
              <w:rPr>
                <w:rFonts w:cs="B Nazanin"/>
                <w:sz w:val="24"/>
                <w:szCs w:val="24"/>
              </w:rPr>
            </w:pPr>
            <w:r w:rsidRPr="00724E67">
              <w:rPr>
                <w:rFonts w:cs="B Nazanin" w:hint="cs"/>
                <w:sz w:val="24"/>
                <w:szCs w:val="24"/>
                <w:rtl/>
              </w:rPr>
              <w:t>آدرس اینترنتی خدمت</w:t>
            </w:r>
          </w:p>
        </w:tc>
      </w:tr>
    </w:tbl>
    <w:p w:rsidR="00A44687" w:rsidRPr="00724E67" w:rsidRDefault="00A4468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724E67">
            <w:pPr>
              <w:jc w:val="center"/>
              <w:rPr>
                <w:rFonts w:cs="B Titr"/>
                <w:sz w:val="24"/>
                <w:szCs w:val="24"/>
                <w:rtl/>
                <w:lang w:bidi="fa-IR"/>
              </w:rPr>
            </w:pPr>
            <w:r w:rsidRPr="00724E67">
              <w:rPr>
                <w:rFonts w:cs="B Titr" w:hint="cs"/>
                <w:sz w:val="24"/>
                <w:szCs w:val="24"/>
                <w:rtl/>
                <w:lang w:bidi="fa-IR"/>
              </w:rPr>
              <w:t>شرایط ارائه خدمت</w:t>
            </w:r>
          </w:p>
        </w:tc>
      </w:tr>
      <w:tr w:rsidR="00724E67" w:rsidRPr="00724E67" w:rsidTr="00724E67">
        <w:tc>
          <w:tcPr>
            <w:tcW w:w="6658" w:type="dxa"/>
          </w:tcPr>
          <w:p w:rsidR="00724E67" w:rsidRPr="00724E67" w:rsidRDefault="00DC30BC" w:rsidP="00DC30BC">
            <w:pPr>
              <w:tabs>
                <w:tab w:val="left" w:pos="4080"/>
              </w:tabs>
              <w:bidi/>
              <w:jc w:val="left"/>
              <w:rPr>
                <w:rFonts w:cs="B Nazanin"/>
                <w:sz w:val="24"/>
                <w:szCs w:val="24"/>
              </w:rPr>
            </w:pPr>
            <w:r w:rsidRPr="00C6290A">
              <w:rPr>
                <w:rFonts w:cs="B Mitra" w:hint="cs"/>
                <w:b/>
                <w:bCs/>
                <w:sz w:val="24"/>
                <w:szCs w:val="24"/>
                <w:rtl/>
              </w:rPr>
              <w:t xml:space="preserve">  </w:t>
            </w:r>
            <w:r>
              <w:rPr>
                <w:rFonts w:cs="B Mitra" w:hint="cs"/>
                <w:sz w:val="24"/>
                <w:szCs w:val="24"/>
                <w:rtl/>
              </w:rPr>
              <w:t>منتخبین شورای اسلامی شهر</w:t>
            </w:r>
            <w:r w:rsidRPr="00F4044D">
              <w:rPr>
                <w:rFonts w:cs="B Mitra" w:hint="cs"/>
                <w:sz w:val="24"/>
                <w:szCs w:val="24"/>
                <w:rtl/>
              </w:rPr>
              <w:t>برای تصدی شهردار</w:t>
            </w:r>
          </w:p>
        </w:tc>
        <w:tc>
          <w:tcPr>
            <w:tcW w:w="2692" w:type="dxa"/>
          </w:tcPr>
          <w:p w:rsidR="00724E67" w:rsidRPr="00724E67" w:rsidRDefault="00724E67" w:rsidP="00724E67">
            <w:pPr>
              <w:rPr>
                <w:rFonts w:cs="B Nazanin"/>
                <w:sz w:val="24"/>
                <w:szCs w:val="24"/>
              </w:rPr>
            </w:pPr>
            <w:r w:rsidRPr="00724E67">
              <w:rPr>
                <w:rFonts w:cs="B Nazanin" w:hint="cs"/>
                <w:sz w:val="24"/>
                <w:szCs w:val="24"/>
                <w:rtl/>
              </w:rPr>
              <w:t>واجدین شرایط درخواست خدمت</w:t>
            </w:r>
          </w:p>
        </w:tc>
      </w:tr>
      <w:tr w:rsidR="00724E67" w:rsidRPr="00724E67" w:rsidTr="003F713F">
        <w:trPr>
          <w:trHeight w:val="515"/>
        </w:trPr>
        <w:tc>
          <w:tcPr>
            <w:tcW w:w="6658" w:type="dxa"/>
          </w:tcPr>
          <w:p w:rsidR="00724E67" w:rsidRPr="00724E67" w:rsidRDefault="00DC30BC" w:rsidP="00D933A9">
            <w:pPr>
              <w:jc w:val="center"/>
              <w:rPr>
                <w:rFonts w:cs="B Nazanin"/>
                <w:sz w:val="24"/>
                <w:szCs w:val="24"/>
              </w:rPr>
            </w:pPr>
            <w:r w:rsidRPr="00F4044D">
              <w:rPr>
                <w:rFonts w:cs="B Mitra" w:hint="cs"/>
                <w:sz w:val="24"/>
                <w:szCs w:val="24"/>
                <w:rtl/>
              </w:rPr>
              <w:t>کپی مدارک( شناسنامه- کارت ملی- مدرک تحصیلی- پایان خدمت- حکم کارگزینی)- فرم تکمیل شده شرایط احراز + 4 قطعه عکس- مصوبه شورای شهر- معرفی شهردار توسط رئیس شورای شهر به استانداری-گواهي سلامت-گواهي عدم سوء پيشينه</w:t>
            </w:r>
          </w:p>
        </w:tc>
        <w:tc>
          <w:tcPr>
            <w:tcW w:w="2692" w:type="dxa"/>
          </w:tcPr>
          <w:p w:rsidR="00724E67" w:rsidRPr="00724E67" w:rsidRDefault="00724E67" w:rsidP="00724E67">
            <w:pPr>
              <w:rPr>
                <w:rFonts w:cs="B Nazanin"/>
                <w:sz w:val="24"/>
                <w:szCs w:val="24"/>
              </w:rPr>
            </w:pPr>
            <w:r w:rsidRPr="003F713F">
              <w:rPr>
                <w:rFonts w:cs="B Nazanin" w:hint="cs"/>
                <w:rtl/>
              </w:rPr>
              <w:t>مدارک لازم برای درخواست خدمت</w:t>
            </w:r>
          </w:p>
        </w:tc>
      </w:tr>
    </w:tbl>
    <w:p w:rsidR="00724E67" w:rsidRPr="00724E67" w:rsidRDefault="00724E6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D933A9">
            <w:pPr>
              <w:jc w:val="center"/>
              <w:rPr>
                <w:rFonts w:cs="B Titr"/>
                <w:sz w:val="24"/>
                <w:szCs w:val="24"/>
                <w:rtl/>
                <w:lang w:bidi="fa-IR"/>
              </w:rPr>
            </w:pPr>
            <w:r w:rsidRPr="00724E67">
              <w:rPr>
                <w:rFonts w:cs="B Titr" w:hint="cs"/>
                <w:sz w:val="24"/>
                <w:szCs w:val="24"/>
                <w:rtl/>
                <w:lang w:bidi="fa-IR"/>
              </w:rPr>
              <w:t>راهنمای ارائه خدمت</w:t>
            </w:r>
          </w:p>
        </w:tc>
      </w:tr>
      <w:tr w:rsidR="00724E67" w:rsidRPr="00724E67" w:rsidTr="00724E67">
        <w:tc>
          <w:tcPr>
            <w:tcW w:w="6658" w:type="dxa"/>
          </w:tcPr>
          <w:p w:rsidR="00724E67" w:rsidRPr="00724E67" w:rsidRDefault="00D3364E" w:rsidP="00D933A9">
            <w:pPr>
              <w:jc w:val="center"/>
              <w:rPr>
                <w:rFonts w:cs="B Nazanin"/>
                <w:sz w:val="24"/>
                <w:szCs w:val="24"/>
                <w:rtl/>
                <w:lang w:bidi="fa-IR"/>
              </w:rPr>
            </w:pPr>
            <w:r>
              <w:rPr>
                <w:rFonts w:cs="B Nazanin" w:hint="cs"/>
                <w:sz w:val="24"/>
                <w:szCs w:val="24"/>
                <w:rtl/>
                <w:lang w:bidi="fa-IR"/>
              </w:rPr>
              <w:t>دفتر امور شهری استانداری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محل مراجعه برای درخواست خدمت</w:t>
            </w:r>
          </w:p>
        </w:tc>
      </w:tr>
      <w:tr w:rsidR="00724E67" w:rsidRPr="00724E67" w:rsidTr="00724E67">
        <w:tc>
          <w:tcPr>
            <w:tcW w:w="6658" w:type="dxa"/>
          </w:tcPr>
          <w:p w:rsidR="00724E67" w:rsidRPr="00724E67" w:rsidRDefault="00076033" w:rsidP="00D933A9">
            <w:pPr>
              <w:jc w:val="center"/>
              <w:rPr>
                <w:rFonts w:cs="B Nazanin"/>
                <w:sz w:val="24"/>
                <w:szCs w:val="24"/>
              </w:rPr>
            </w:pPr>
            <w:r>
              <w:rPr>
                <w:rFonts w:cs="B Nazanin" w:hint="cs"/>
                <w:sz w:val="24"/>
                <w:szCs w:val="24"/>
                <w:rtl/>
              </w:rPr>
              <w:t>ساعات اداری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ساعات کاری خدمت</w:t>
            </w:r>
          </w:p>
        </w:tc>
      </w:tr>
      <w:tr w:rsidR="00724E67" w:rsidRPr="00724E67" w:rsidTr="00724E67">
        <w:tc>
          <w:tcPr>
            <w:tcW w:w="6658" w:type="dxa"/>
          </w:tcPr>
          <w:p w:rsidR="00724E67" w:rsidRPr="00724E67" w:rsidRDefault="00D3364E" w:rsidP="00D933A9">
            <w:pPr>
              <w:jc w:val="center"/>
              <w:rPr>
                <w:rFonts w:cs="B Nazanin"/>
                <w:sz w:val="24"/>
                <w:szCs w:val="24"/>
              </w:rPr>
            </w:pPr>
            <w:r>
              <w:rPr>
                <w:rFonts w:cs="B Nazanin" w:hint="cs"/>
                <w:sz w:val="24"/>
                <w:szCs w:val="24"/>
                <w:rtl/>
                <w:lang w:bidi="fa-IR"/>
              </w:rPr>
              <w:t>دفتر امور شهری استانداری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محل مراجعه برای دریافت جواب</w:t>
            </w:r>
          </w:p>
        </w:tc>
      </w:tr>
      <w:tr w:rsidR="00724E67" w:rsidRPr="00724E67" w:rsidTr="00724E67">
        <w:tc>
          <w:tcPr>
            <w:tcW w:w="6658" w:type="dxa"/>
          </w:tcPr>
          <w:p w:rsidR="00724E67" w:rsidRPr="00724E67" w:rsidRDefault="00DC30BC" w:rsidP="00D933A9">
            <w:pPr>
              <w:jc w:val="center"/>
              <w:rPr>
                <w:rFonts w:cs="B Nazanin"/>
                <w:sz w:val="24"/>
                <w:szCs w:val="24"/>
              </w:rPr>
            </w:pPr>
            <w:r>
              <w:rPr>
                <w:rFonts w:cs="B Mitra" w:hint="cs"/>
                <w:sz w:val="24"/>
                <w:szCs w:val="24"/>
                <w:rtl/>
              </w:rPr>
              <w:t>10 روز</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متوسط مدت زمان ارائه خدمت</w:t>
            </w:r>
          </w:p>
        </w:tc>
      </w:tr>
      <w:tr w:rsidR="00724E67" w:rsidRPr="00724E67" w:rsidTr="00724E67">
        <w:tc>
          <w:tcPr>
            <w:tcW w:w="6658" w:type="dxa"/>
          </w:tcPr>
          <w:p w:rsidR="00724E67" w:rsidRPr="00724E67" w:rsidRDefault="00235669" w:rsidP="00D933A9">
            <w:pPr>
              <w:jc w:val="center"/>
              <w:rPr>
                <w:rFonts w:cs="B Nazanin"/>
                <w:sz w:val="24"/>
                <w:szCs w:val="24"/>
              </w:rPr>
            </w:pPr>
            <w:r>
              <w:rPr>
                <w:rFonts w:cs="B Nazanin" w:hint="cs"/>
                <w:sz w:val="24"/>
                <w:szCs w:val="24"/>
                <w:rtl/>
              </w:rPr>
              <w:t>رایگان</w:t>
            </w:r>
          </w:p>
        </w:tc>
        <w:tc>
          <w:tcPr>
            <w:tcW w:w="2692" w:type="dxa"/>
          </w:tcPr>
          <w:p w:rsidR="00724E67" w:rsidRPr="00724E67" w:rsidRDefault="00724E67" w:rsidP="00724E67">
            <w:pPr>
              <w:rPr>
                <w:rFonts w:cs="B Nazanin"/>
                <w:sz w:val="24"/>
                <w:szCs w:val="24"/>
              </w:rPr>
            </w:pPr>
            <w:r w:rsidRPr="00724E67">
              <w:rPr>
                <w:rFonts w:cs="B Nazanin" w:hint="cs"/>
                <w:sz w:val="24"/>
                <w:szCs w:val="24"/>
                <w:rtl/>
              </w:rPr>
              <w:t>هزینه ارائه خدمت</w:t>
            </w:r>
          </w:p>
        </w:tc>
      </w:tr>
      <w:tr w:rsidR="00DC30BC" w:rsidRPr="00724E67" w:rsidTr="00DF092B">
        <w:trPr>
          <w:trHeight w:val="2792"/>
        </w:trPr>
        <w:tc>
          <w:tcPr>
            <w:tcW w:w="6658" w:type="dxa"/>
          </w:tcPr>
          <w:p w:rsidR="00DC30BC" w:rsidRPr="00483058" w:rsidRDefault="00DC30BC" w:rsidP="00DC30BC">
            <w:pPr>
              <w:numPr>
                <w:ilvl w:val="0"/>
                <w:numId w:val="2"/>
              </w:numPr>
              <w:bidi/>
              <w:jc w:val="left"/>
              <w:rPr>
                <w:rFonts w:cs="B Mitra"/>
                <w:sz w:val="24"/>
                <w:szCs w:val="24"/>
                <w:rtl/>
              </w:rPr>
            </w:pPr>
            <w:bookmarkStart w:id="0" w:name="_GoBack"/>
            <w:bookmarkEnd w:id="0"/>
            <w:r>
              <w:rPr>
                <w:rFonts w:cs="B Mitra" w:hint="cs"/>
                <w:sz w:val="24"/>
                <w:szCs w:val="24"/>
                <w:rtl/>
              </w:rPr>
              <w:t>مصوبه شورای شهر</w:t>
            </w:r>
          </w:p>
          <w:p w:rsidR="00DC30BC" w:rsidRPr="00483058" w:rsidRDefault="00DC30BC" w:rsidP="00DC30BC">
            <w:pPr>
              <w:numPr>
                <w:ilvl w:val="0"/>
                <w:numId w:val="2"/>
              </w:numPr>
              <w:bidi/>
              <w:jc w:val="left"/>
              <w:rPr>
                <w:rFonts w:cs="B Mitra"/>
                <w:sz w:val="24"/>
                <w:szCs w:val="24"/>
                <w:rtl/>
              </w:rPr>
            </w:pPr>
            <w:r>
              <w:rPr>
                <w:rFonts w:cs="B Mitra" w:hint="cs"/>
                <w:sz w:val="24"/>
                <w:szCs w:val="24"/>
                <w:rtl/>
              </w:rPr>
              <w:t xml:space="preserve">بررسی مدارک براساس شرایط احراز سمت شهردار و مطابقت با آئین نامه انتخاب سمت شهرداران </w:t>
            </w:r>
          </w:p>
          <w:p w:rsidR="00DC30BC" w:rsidRPr="00483058" w:rsidRDefault="00DC30BC" w:rsidP="00DC30BC">
            <w:pPr>
              <w:numPr>
                <w:ilvl w:val="0"/>
                <w:numId w:val="2"/>
              </w:numPr>
              <w:bidi/>
              <w:jc w:val="left"/>
              <w:rPr>
                <w:rFonts w:cs="B Mitra"/>
                <w:sz w:val="24"/>
                <w:szCs w:val="24"/>
                <w:rtl/>
              </w:rPr>
            </w:pPr>
            <w:r>
              <w:rPr>
                <w:rFonts w:cs="B Mitra" w:hint="cs"/>
                <w:sz w:val="24"/>
                <w:szCs w:val="24"/>
                <w:rtl/>
              </w:rPr>
              <w:t>مصاحبه حضوری شهردار پیشنهادی</w:t>
            </w:r>
          </w:p>
          <w:p w:rsidR="00DC30BC" w:rsidRDefault="00DC30BC" w:rsidP="00DC30BC">
            <w:pPr>
              <w:numPr>
                <w:ilvl w:val="0"/>
                <w:numId w:val="2"/>
              </w:numPr>
              <w:bidi/>
              <w:jc w:val="left"/>
              <w:rPr>
                <w:rFonts w:cs="B Mitra" w:hint="cs"/>
                <w:sz w:val="24"/>
                <w:szCs w:val="24"/>
              </w:rPr>
            </w:pPr>
            <w:r>
              <w:rPr>
                <w:rFonts w:cs="B Mitra" w:hint="cs"/>
                <w:sz w:val="24"/>
                <w:szCs w:val="24"/>
                <w:rtl/>
              </w:rPr>
              <w:t>اخذ استعلامات از مراجع ذیربط از طریق اداره کل حراست</w:t>
            </w:r>
          </w:p>
          <w:p w:rsidR="00DC30BC" w:rsidRDefault="00DC30BC" w:rsidP="00DC30BC">
            <w:pPr>
              <w:numPr>
                <w:ilvl w:val="0"/>
                <w:numId w:val="2"/>
              </w:numPr>
              <w:bidi/>
              <w:jc w:val="left"/>
              <w:rPr>
                <w:rFonts w:cs="B Mitra" w:hint="cs"/>
                <w:sz w:val="24"/>
                <w:szCs w:val="24"/>
              </w:rPr>
            </w:pPr>
            <w:r>
              <w:rPr>
                <w:rFonts w:cs="B Mitra" w:hint="cs"/>
                <w:sz w:val="24"/>
                <w:szCs w:val="24"/>
                <w:rtl/>
              </w:rPr>
              <w:t>گزارش تأیید یا رد شرایط احراز سمت شهردار به استاندار توسط حوزه معاونت عمراني</w:t>
            </w:r>
          </w:p>
          <w:p w:rsidR="00DC30BC" w:rsidRPr="00483058" w:rsidRDefault="00DC30BC" w:rsidP="00DC30BC">
            <w:pPr>
              <w:numPr>
                <w:ilvl w:val="0"/>
                <w:numId w:val="2"/>
              </w:numPr>
              <w:bidi/>
              <w:jc w:val="left"/>
              <w:rPr>
                <w:rFonts w:cs="B Mitra" w:hint="cs"/>
                <w:sz w:val="24"/>
                <w:szCs w:val="24"/>
                <w:rtl/>
              </w:rPr>
            </w:pPr>
            <w:r>
              <w:rPr>
                <w:rFonts w:cs="B Mitra" w:hint="cs"/>
                <w:sz w:val="24"/>
                <w:szCs w:val="24"/>
                <w:rtl/>
              </w:rPr>
              <w:t>امضاء حکم شهردار پس از تأیید از مراجع ذیربط با امضاء استاندار</w:t>
            </w:r>
          </w:p>
        </w:tc>
        <w:tc>
          <w:tcPr>
            <w:tcW w:w="2692" w:type="dxa"/>
          </w:tcPr>
          <w:p w:rsidR="00DC30BC" w:rsidRPr="00724E67" w:rsidRDefault="00DC30BC" w:rsidP="00533351">
            <w:pPr>
              <w:rPr>
                <w:rFonts w:cs="B Nazanin"/>
                <w:sz w:val="24"/>
                <w:szCs w:val="24"/>
              </w:rPr>
            </w:pPr>
            <w:r w:rsidRPr="00724E67">
              <w:rPr>
                <w:rFonts w:cs="B Nazanin" w:hint="cs"/>
                <w:sz w:val="24"/>
                <w:szCs w:val="24"/>
                <w:rtl/>
              </w:rPr>
              <w:t>مراحل انجام کار</w:t>
            </w:r>
          </w:p>
        </w:tc>
      </w:tr>
    </w:tbl>
    <w:p w:rsidR="00724E67" w:rsidRPr="00724E67" w:rsidRDefault="00724E67">
      <w:pPr>
        <w:rPr>
          <w:rFonts w:cs="B Nazanin"/>
          <w:sz w:val="24"/>
          <w:szCs w:val="24"/>
          <w:rtl/>
        </w:rPr>
      </w:pPr>
    </w:p>
    <w:tbl>
      <w:tblPr>
        <w:tblStyle w:val="TableGrid"/>
        <w:tblW w:w="0" w:type="auto"/>
        <w:tblLook w:val="04A0" w:firstRow="1" w:lastRow="0" w:firstColumn="1" w:lastColumn="0" w:noHBand="0" w:noVBand="1"/>
      </w:tblPr>
      <w:tblGrid>
        <w:gridCol w:w="6658"/>
        <w:gridCol w:w="2692"/>
      </w:tblGrid>
      <w:tr w:rsidR="00724E67" w:rsidRPr="00724E67" w:rsidTr="00D933A9">
        <w:tc>
          <w:tcPr>
            <w:tcW w:w="9350" w:type="dxa"/>
            <w:gridSpan w:val="2"/>
          </w:tcPr>
          <w:p w:rsidR="00724E67" w:rsidRPr="00724E67" w:rsidRDefault="00724E67" w:rsidP="00D933A9">
            <w:pPr>
              <w:jc w:val="center"/>
              <w:rPr>
                <w:rFonts w:cs="B Titr"/>
                <w:sz w:val="24"/>
                <w:szCs w:val="24"/>
                <w:rtl/>
                <w:lang w:bidi="fa-IR"/>
              </w:rPr>
            </w:pPr>
            <w:r w:rsidRPr="00724E67">
              <w:rPr>
                <w:rFonts w:cs="B Titr" w:hint="cs"/>
                <w:sz w:val="24"/>
                <w:szCs w:val="24"/>
                <w:rtl/>
                <w:lang w:bidi="fa-IR"/>
              </w:rPr>
              <w:lastRenderedPageBreak/>
              <w:t>پاسخگویی خدمت</w:t>
            </w:r>
          </w:p>
        </w:tc>
      </w:tr>
      <w:tr w:rsidR="00724E67" w:rsidRPr="00724E67" w:rsidTr="00724E67">
        <w:tc>
          <w:tcPr>
            <w:tcW w:w="6658" w:type="dxa"/>
          </w:tcPr>
          <w:p w:rsidR="00724E67" w:rsidRPr="00724E67" w:rsidRDefault="00D3364E" w:rsidP="00D933A9">
            <w:pPr>
              <w:jc w:val="center"/>
              <w:rPr>
                <w:rFonts w:cs="B Nazanin"/>
                <w:sz w:val="24"/>
                <w:szCs w:val="24"/>
              </w:rPr>
            </w:pPr>
            <w:r>
              <w:rPr>
                <w:rFonts w:cs="B Nazanin" w:hint="cs"/>
                <w:sz w:val="24"/>
                <w:szCs w:val="24"/>
                <w:rtl/>
                <w:lang w:bidi="fa-IR"/>
              </w:rPr>
              <w:t>دفتر امور شهری استانداری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مسئول پاسخگویی</w:t>
            </w:r>
          </w:p>
        </w:tc>
      </w:tr>
      <w:tr w:rsidR="00724E67" w:rsidRPr="00724E67" w:rsidTr="00724E67">
        <w:tc>
          <w:tcPr>
            <w:tcW w:w="6658" w:type="dxa"/>
          </w:tcPr>
          <w:p w:rsidR="00724E67" w:rsidRPr="00724E67" w:rsidRDefault="00235669" w:rsidP="00D933A9">
            <w:pPr>
              <w:jc w:val="center"/>
              <w:rPr>
                <w:rFonts w:cs="B Nazanin"/>
                <w:sz w:val="24"/>
                <w:szCs w:val="24"/>
              </w:rPr>
            </w:pPr>
            <w:r>
              <w:rPr>
                <w:rFonts w:cs="B Nazanin" w:hint="cs"/>
                <w:sz w:val="24"/>
                <w:szCs w:val="24"/>
                <w:rtl/>
              </w:rPr>
              <w:t>ساعات اداری</w:t>
            </w:r>
          </w:p>
        </w:tc>
        <w:tc>
          <w:tcPr>
            <w:tcW w:w="2692" w:type="dxa"/>
          </w:tcPr>
          <w:p w:rsidR="00724E67" w:rsidRPr="00724E67" w:rsidRDefault="00724E67" w:rsidP="00724E67">
            <w:pPr>
              <w:rPr>
                <w:rFonts w:cs="B Nazanin"/>
                <w:sz w:val="24"/>
                <w:szCs w:val="24"/>
              </w:rPr>
            </w:pPr>
            <w:r w:rsidRPr="00724E67">
              <w:rPr>
                <w:rFonts w:cs="B Nazanin" w:hint="cs"/>
                <w:sz w:val="24"/>
                <w:szCs w:val="24"/>
                <w:rtl/>
              </w:rPr>
              <w:t>ساعات کاری</w:t>
            </w:r>
          </w:p>
        </w:tc>
      </w:tr>
      <w:tr w:rsidR="00724E67" w:rsidRPr="00724E67" w:rsidTr="00724E67">
        <w:tc>
          <w:tcPr>
            <w:tcW w:w="6658" w:type="dxa"/>
          </w:tcPr>
          <w:p w:rsidR="00724E67" w:rsidRPr="00724E67" w:rsidRDefault="00235669" w:rsidP="00D3364E">
            <w:pPr>
              <w:jc w:val="center"/>
              <w:rPr>
                <w:rFonts w:cs="B Nazanin"/>
                <w:sz w:val="24"/>
                <w:szCs w:val="24"/>
              </w:rPr>
            </w:pPr>
            <w:r>
              <w:rPr>
                <w:rFonts w:cs="B Nazanin" w:hint="cs"/>
                <w:sz w:val="24"/>
                <w:szCs w:val="24"/>
                <w:rtl/>
              </w:rPr>
              <w:t>336828</w:t>
            </w:r>
            <w:r w:rsidR="00D3364E">
              <w:rPr>
                <w:rFonts w:cs="B Nazanin" w:hint="cs"/>
                <w:sz w:val="24"/>
                <w:szCs w:val="24"/>
                <w:rtl/>
              </w:rPr>
              <w:t>76</w:t>
            </w:r>
          </w:p>
        </w:tc>
        <w:tc>
          <w:tcPr>
            <w:tcW w:w="2692" w:type="dxa"/>
          </w:tcPr>
          <w:p w:rsidR="00724E67" w:rsidRPr="00724E67" w:rsidRDefault="00724E67" w:rsidP="00724E67">
            <w:pPr>
              <w:rPr>
                <w:rFonts w:cs="B Nazanin"/>
                <w:sz w:val="24"/>
                <w:szCs w:val="24"/>
              </w:rPr>
            </w:pPr>
            <w:r w:rsidRPr="00724E67">
              <w:rPr>
                <w:rFonts w:cs="B Nazanin" w:hint="cs"/>
                <w:sz w:val="24"/>
                <w:szCs w:val="24"/>
                <w:rtl/>
              </w:rPr>
              <w:t>تلفن تماس</w:t>
            </w:r>
          </w:p>
        </w:tc>
      </w:tr>
      <w:tr w:rsidR="00724E67" w:rsidRPr="00724E67" w:rsidTr="00724E67">
        <w:tc>
          <w:tcPr>
            <w:tcW w:w="6658" w:type="dxa"/>
          </w:tcPr>
          <w:p w:rsidR="00724E67" w:rsidRPr="00724E67" w:rsidRDefault="00724E67" w:rsidP="00D933A9">
            <w:pPr>
              <w:jc w:val="center"/>
              <w:rPr>
                <w:rFonts w:cs="B Nazanin"/>
                <w:sz w:val="24"/>
                <w:szCs w:val="24"/>
              </w:rPr>
            </w:pPr>
          </w:p>
        </w:tc>
        <w:tc>
          <w:tcPr>
            <w:tcW w:w="2692" w:type="dxa"/>
          </w:tcPr>
          <w:p w:rsidR="00724E67" w:rsidRPr="00724E67" w:rsidRDefault="00724E67" w:rsidP="00724E67">
            <w:pPr>
              <w:rPr>
                <w:rFonts w:cs="B Nazanin"/>
                <w:sz w:val="24"/>
                <w:szCs w:val="24"/>
              </w:rPr>
            </w:pPr>
            <w:r w:rsidRPr="00724E67">
              <w:rPr>
                <w:rFonts w:cs="B Nazanin" w:hint="cs"/>
                <w:sz w:val="24"/>
                <w:szCs w:val="24"/>
                <w:rtl/>
              </w:rPr>
              <w:t>پست الکترونیکی</w:t>
            </w:r>
          </w:p>
        </w:tc>
      </w:tr>
      <w:tr w:rsidR="00724E67" w:rsidRPr="00724E67" w:rsidTr="00724E67">
        <w:tc>
          <w:tcPr>
            <w:tcW w:w="6658" w:type="dxa"/>
          </w:tcPr>
          <w:p w:rsidR="00724E67" w:rsidRPr="00724E67" w:rsidRDefault="00A86705" w:rsidP="00D933A9">
            <w:pPr>
              <w:jc w:val="center"/>
              <w:rPr>
                <w:rFonts w:cs="B Nazanin"/>
                <w:sz w:val="24"/>
                <w:szCs w:val="24"/>
                <w:rtl/>
                <w:lang w:bidi="fa-IR"/>
              </w:rPr>
            </w:pPr>
            <w:r>
              <w:rPr>
                <w:rFonts w:cs="B Nazanin" w:hint="cs"/>
                <w:sz w:val="24"/>
                <w:szCs w:val="24"/>
                <w:rtl/>
                <w:lang w:bidi="fa-IR"/>
              </w:rPr>
              <w:t>قزوین میدان سرداران استانداری قزوین</w:t>
            </w:r>
          </w:p>
        </w:tc>
        <w:tc>
          <w:tcPr>
            <w:tcW w:w="2692" w:type="dxa"/>
          </w:tcPr>
          <w:p w:rsidR="00724E67" w:rsidRPr="00724E67" w:rsidRDefault="00724E67" w:rsidP="00724E67">
            <w:pPr>
              <w:rPr>
                <w:rFonts w:cs="B Nazanin"/>
                <w:sz w:val="24"/>
                <w:szCs w:val="24"/>
              </w:rPr>
            </w:pPr>
            <w:r w:rsidRPr="00724E67">
              <w:rPr>
                <w:rFonts w:cs="B Nazanin" w:hint="cs"/>
                <w:sz w:val="24"/>
                <w:szCs w:val="24"/>
                <w:rtl/>
              </w:rPr>
              <w:t>ادرس مراجعه حضوری</w:t>
            </w:r>
          </w:p>
        </w:tc>
      </w:tr>
    </w:tbl>
    <w:p w:rsidR="00724E67" w:rsidRDefault="00724E67">
      <w:pPr>
        <w:rPr>
          <w:rtl/>
        </w:rPr>
      </w:pPr>
    </w:p>
    <w:p w:rsidR="00724E67" w:rsidRDefault="00724E67"/>
    <w:sectPr w:rsidR="00724E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D29E0"/>
    <w:multiLevelType w:val="hybridMultilevel"/>
    <w:tmpl w:val="4B042F8C"/>
    <w:lvl w:ilvl="0" w:tplc="0C2E9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D795E"/>
    <w:multiLevelType w:val="hybridMultilevel"/>
    <w:tmpl w:val="0FB04200"/>
    <w:lvl w:ilvl="0" w:tplc="DAB4C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67"/>
    <w:rsid w:val="00076033"/>
    <w:rsid w:val="001403BC"/>
    <w:rsid w:val="00235669"/>
    <w:rsid w:val="002A54CE"/>
    <w:rsid w:val="00354EDF"/>
    <w:rsid w:val="00394738"/>
    <w:rsid w:val="003C06B9"/>
    <w:rsid w:val="003F713F"/>
    <w:rsid w:val="004D3B64"/>
    <w:rsid w:val="00614414"/>
    <w:rsid w:val="007166B1"/>
    <w:rsid w:val="00724E67"/>
    <w:rsid w:val="009324A8"/>
    <w:rsid w:val="00A44687"/>
    <w:rsid w:val="00A85397"/>
    <w:rsid w:val="00A86705"/>
    <w:rsid w:val="00A97AB2"/>
    <w:rsid w:val="00AC042B"/>
    <w:rsid w:val="00D3364E"/>
    <w:rsid w:val="00DC30BC"/>
    <w:rsid w:val="00E9463C"/>
    <w:rsid w:val="00E95647"/>
    <w:rsid w:val="00EA4C15"/>
    <w:rsid w:val="00F0678C"/>
    <w:rsid w:val="00F80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Maleki</dc:creator>
  <cp:lastModifiedBy>Reza Mehrabi</cp:lastModifiedBy>
  <cp:revision>4</cp:revision>
  <dcterms:created xsi:type="dcterms:W3CDTF">2020-06-20T03:17:00Z</dcterms:created>
  <dcterms:modified xsi:type="dcterms:W3CDTF">2020-06-20T03:38:00Z</dcterms:modified>
</cp:coreProperties>
</file>